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A77" w:rsidRDefault="00F957C7" w:rsidP="00F957C7">
      <w:pPr>
        <w:jc w:val="center"/>
      </w:pPr>
      <w:r>
        <w:t>Reallocation of Space Form</w:t>
      </w:r>
    </w:p>
    <w:p w:rsidR="007932C2" w:rsidRDefault="007932C2" w:rsidP="00F957C7">
      <w:pPr>
        <w:jc w:val="center"/>
      </w:pPr>
      <w:r>
        <w:t>Form 16</w:t>
      </w:r>
    </w:p>
    <w:p w:rsidR="00F957C7" w:rsidRDefault="004E3445" w:rsidP="00F957C7">
      <w:pPr>
        <w:spacing w:after="0"/>
      </w:pPr>
      <w:r>
        <w:t xml:space="preserve">The Reallocation of Space form is for the Power owners to reallocate their current space of ownership without issuing a JPA.  Their space of ownership needs to remain the same and safety clearance must be adequate. </w:t>
      </w:r>
    </w:p>
    <w:p w:rsidR="004E3445" w:rsidRDefault="004E3445" w:rsidP="00F957C7">
      <w:pPr>
        <w:spacing w:after="0"/>
      </w:pPr>
    </w:p>
    <w:p w:rsidR="00F957C7" w:rsidRDefault="00F957C7" w:rsidP="00F957C7">
      <w:pPr>
        <w:spacing w:after="0"/>
      </w:pPr>
      <w:r>
        <w:t xml:space="preserve">Per JPC guidelines, the 6’ safety clearance is from the highest communication attachment up 6’.  Power may be attached at the top of the pole thus would own from the top of the pole to the beginning of the 6’ safety clearance.  </w:t>
      </w:r>
    </w:p>
    <w:p w:rsidR="00F957C7" w:rsidRDefault="00F957C7" w:rsidP="00F957C7">
      <w:pPr>
        <w:spacing w:after="0"/>
      </w:pPr>
    </w:p>
    <w:p w:rsidR="00A03989" w:rsidRDefault="00F957C7" w:rsidP="00F957C7">
      <w:pPr>
        <w:spacing w:after="0"/>
      </w:pPr>
      <w:r>
        <w:t>For example on a 55’ pole</w:t>
      </w:r>
      <w:r w:rsidR="00A03989">
        <w:t>: (useable footage = 24’)</w:t>
      </w:r>
    </w:p>
    <w:p w:rsidR="00F957C7" w:rsidRDefault="00A03989" w:rsidP="00A03989">
      <w:pPr>
        <w:pStyle w:val="ListParagraph"/>
        <w:numPr>
          <w:ilvl w:val="0"/>
          <w:numId w:val="1"/>
        </w:numPr>
        <w:spacing w:after="0"/>
      </w:pPr>
      <w:r>
        <w:t>T</w:t>
      </w:r>
      <w:r w:rsidR="00F957C7">
        <w:t>op grade is 48’</w:t>
      </w:r>
      <w:r>
        <w:t xml:space="preserve"> Power is attached at 47’ </w:t>
      </w:r>
    </w:p>
    <w:p w:rsidR="00A03989" w:rsidRDefault="00F957C7" w:rsidP="00A03989">
      <w:pPr>
        <w:pStyle w:val="ListParagraph"/>
        <w:numPr>
          <w:ilvl w:val="0"/>
          <w:numId w:val="1"/>
        </w:numPr>
        <w:spacing w:after="0"/>
      </w:pPr>
      <w:r>
        <w:t>The highest communication is at 22’</w:t>
      </w:r>
    </w:p>
    <w:p w:rsidR="00A03989" w:rsidRDefault="00A03989" w:rsidP="00A03989">
      <w:pPr>
        <w:pStyle w:val="ListParagraph"/>
        <w:numPr>
          <w:ilvl w:val="0"/>
          <w:numId w:val="1"/>
        </w:numPr>
        <w:spacing w:after="0"/>
      </w:pPr>
      <w:r>
        <w:t xml:space="preserve">Safety clearance is 6’ </w:t>
      </w:r>
      <w:r w:rsidR="004E3445">
        <w:t xml:space="preserve">up </w:t>
      </w:r>
      <w:r>
        <w:t xml:space="preserve">from 22’ to 28’ </w:t>
      </w:r>
    </w:p>
    <w:p w:rsidR="00F957C7" w:rsidRDefault="00A03989" w:rsidP="00A03989">
      <w:pPr>
        <w:pStyle w:val="ListParagraph"/>
        <w:numPr>
          <w:ilvl w:val="0"/>
          <w:numId w:val="1"/>
        </w:numPr>
        <w:spacing w:after="0"/>
      </w:pPr>
      <w:r>
        <w:t>Communication owns 22-</w:t>
      </w:r>
      <w:r w:rsidRPr="004E3445">
        <w:rPr>
          <w:b/>
          <w:color w:val="C00000"/>
        </w:rPr>
        <w:t>4</w:t>
      </w:r>
      <w:r>
        <w:t>.</w:t>
      </w:r>
    </w:p>
    <w:p w:rsidR="00A03989" w:rsidRDefault="00A03989" w:rsidP="00A03989">
      <w:pPr>
        <w:pStyle w:val="ListParagraph"/>
        <w:numPr>
          <w:ilvl w:val="0"/>
          <w:numId w:val="1"/>
        </w:numPr>
        <w:spacing w:after="0"/>
      </w:pPr>
      <w:r>
        <w:t>Power owns 48-</w:t>
      </w:r>
      <w:r w:rsidRPr="004E3445">
        <w:rPr>
          <w:b/>
          <w:color w:val="C00000"/>
        </w:rPr>
        <w:t>20</w:t>
      </w:r>
    </w:p>
    <w:p w:rsidR="00F957C7" w:rsidRDefault="00F957C7" w:rsidP="00F957C7">
      <w:pPr>
        <w:spacing w:after="0"/>
      </w:pPr>
    </w:p>
    <w:p w:rsidR="00A03989" w:rsidRDefault="00A03989" w:rsidP="00F957C7">
      <w:pPr>
        <w:spacing w:after="0"/>
      </w:pPr>
      <w:r>
        <w:t>Power wants to attach their P-</w:t>
      </w:r>
      <w:proofErr w:type="spellStart"/>
      <w:r>
        <w:t>Comm</w:t>
      </w:r>
      <w:proofErr w:type="spellEnd"/>
      <w:r>
        <w:t xml:space="preserve"> at 23’ </w:t>
      </w:r>
    </w:p>
    <w:p w:rsidR="00A03989" w:rsidRDefault="00A03989" w:rsidP="00A03989">
      <w:pPr>
        <w:pStyle w:val="ListParagraph"/>
        <w:numPr>
          <w:ilvl w:val="0"/>
          <w:numId w:val="2"/>
        </w:numPr>
        <w:spacing w:after="0"/>
      </w:pPr>
      <w:r>
        <w:t>Now the safety clearance zone is 6’ up from 23’ up to 29’</w:t>
      </w:r>
    </w:p>
    <w:p w:rsidR="00A03989" w:rsidRDefault="00A03989" w:rsidP="00A03989">
      <w:pPr>
        <w:pStyle w:val="ListParagraph"/>
        <w:numPr>
          <w:ilvl w:val="0"/>
          <w:numId w:val="2"/>
        </w:numPr>
        <w:spacing w:after="0"/>
      </w:pPr>
      <w:r>
        <w:t xml:space="preserve">Since </w:t>
      </w:r>
      <w:proofErr w:type="gramStart"/>
      <w:r>
        <w:t>power ‘</w:t>
      </w:r>
      <w:proofErr w:type="gramEnd"/>
      <w:r>
        <w:t xml:space="preserve"> s attachment is at the top of the pole, there is adequate safety clearance.</w:t>
      </w:r>
    </w:p>
    <w:p w:rsidR="00A03989" w:rsidRDefault="00A03989" w:rsidP="004E3445">
      <w:pPr>
        <w:spacing w:after="0"/>
      </w:pPr>
      <w:r>
        <w:t>Power would reallocate their space as:</w:t>
      </w:r>
    </w:p>
    <w:p w:rsidR="00A03989" w:rsidRDefault="00A03989" w:rsidP="00A03989">
      <w:pPr>
        <w:pStyle w:val="ListParagraph"/>
        <w:numPr>
          <w:ilvl w:val="0"/>
          <w:numId w:val="2"/>
        </w:numPr>
        <w:spacing w:after="0"/>
      </w:pPr>
      <w:r>
        <w:t>48-</w:t>
      </w:r>
      <w:r w:rsidRPr="004E3445">
        <w:rPr>
          <w:b/>
          <w:color w:val="C00000"/>
        </w:rPr>
        <w:t>19</w:t>
      </w:r>
      <w:r>
        <w:t xml:space="preserve"> and 23-</w:t>
      </w:r>
      <w:r w:rsidRPr="004E3445">
        <w:rPr>
          <w:b/>
          <w:color w:val="C00000"/>
        </w:rPr>
        <w:t>1</w:t>
      </w:r>
      <w:r>
        <w:t xml:space="preserve">, Power still owns </w:t>
      </w:r>
      <w:r w:rsidRPr="004E3445">
        <w:rPr>
          <w:color w:val="C00000"/>
        </w:rPr>
        <w:t>20</w:t>
      </w:r>
      <w:r>
        <w:t>’</w:t>
      </w:r>
    </w:p>
    <w:p w:rsidR="00A03989" w:rsidRDefault="00A03989" w:rsidP="00A03989">
      <w:pPr>
        <w:pStyle w:val="ListParagraph"/>
        <w:numPr>
          <w:ilvl w:val="0"/>
          <w:numId w:val="2"/>
        </w:numPr>
        <w:spacing w:after="0"/>
      </w:pPr>
      <w:r>
        <w:t>Communication’s space and grade would remain the same 22-4</w:t>
      </w:r>
    </w:p>
    <w:p w:rsidR="00A03989" w:rsidRDefault="00A03989" w:rsidP="00F957C7">
      <w:pPr>
        <w:spacing w:after="0"/>
      </w:pPr>
    </w:p>
    <w:p w:rsidR="004E3445" w:rsidRDefault="004E3445" w:rsidP="00F957C7">
      <w:pPr>
        <w:spacing w:after="0"/>
      </w:pPr>
      <w:r>
        <w:t xml:space="preserve">The </w:t>
      </w:r>
      <w:r w:rsidR="007932C2">
        <w:t xml:space="preserve">Form 16 </w:t>
      </w:r>
      <w:r>
        <w:t xml:space="preserve">excel </w:t>
      </w:r>
      <w:r w:rsidR="007932C2">
        <w:t>file</w:t>
      </w:r>
      <w:r>
        <w:t xml:space="preserve"> is sent to JPC </w:t>
      </w:r>
      <w:r w:rsidR="007932C2">
        <w:t xml:space="preserve">electronically </w:t>
      </w:r>
      <w:r>
        <w:t>to update the joint pole record.</w:t>
      </w:r>
    </w:p>
    <w:p w:rsidR="004E3445" w:rsidRDefault="004E3445" w:rsidP="00F957C7">
      <w:pPr>
        <w:spacing w:after="0"/>
      </w:pPr>
      <w:r>
        <w:t>The pole record would indicate the reco</w:t>
      </w:r>
      <w:r w:rsidR="0087662C">
        <w:t>rd change is due to a reallocation</w:t>
      </w:r>
      <w:r>
        <w:t xml:space="preserve"> form</w:t>
      </w:r>
      <w:r w:rsidR="0087662C">
        <w:t>,</w:t>
      </w:r>
      <w:r>
        <w:t xml:space="preserve"> month and year.</w:t>
      </w:r>
    </w:p>
    <w:p w:rsidR="009D0DE3" w:rsidRDefault="009D0DE3" w:rsidP="00F957C7">
      <w:pPr>
        <w:spacing w:after="0"/>
      </w:pPr>
    </w:p>
    <w:p w:rsidR="009D0DE3" w:rsidRDefault="009D0DE3" w:rsidP="00F957C7">
      <w:pPr>
        <w:spacing w:after="0"/>
      </w:pPr>
    </w:p>
    <w:p w:rsidR="009D0DE3" w:rsidRDefault="009D0DE3" w:rsidP="00F957C7">
      <w:pPr>
        <w:spacing w:after="0"/>
      </w:pPr>
      <w:r>
        <w:t>October 14, 2014</w:t>
      </w:r>
      <w:bookmarkStart w:id="0" w:name="_GoBack"/>
      <w:bookmarkEnd w:id="0"/>
    </w:p>
    <w:p w:rsidR="004E3445" w:rsidRDefault="004E3445" w:rsidP="00F957C7">
      <w:pPr>
        <w:spacing w:after="0"/>
      </w:pPr>
    </w:p>
    <w:sectPr w:rsidR="004E3445" w:rsidSect="007E7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F66"/>
    <w:multiLevelType w:val="hybridMultilevel"/>
    <w:tmpl w:val="C75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64AFD"/>
    <w:multiLevelType w:val="hybridMultilevel"/>
    <w:tmpl w:val="3138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C7"/>
    <w:rsid w:val="001B1663"/>
    <w:rsid w:val="004E3445"/>
    <w:rsid w:val="004E5798"/>
    <w:rsid w:val="007932C2"/>
    <w:rsid w:val="007E7A77"/>
    <w:rsid w:val="0087662C"/>
    <w:rsid w:val="009D0DE3"/>
    <w:rsid w:val="00A03989"/>
    <w:rsid w:val="00C456B6"/>
    <w:rsid w:val="00F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lhernandez</dc:creator>
  <cp:lastModifiedBy>Meetings</cp:lastModifiedBy>
  <cp:revision>3</cp:revision>
  <cp:lastPrinted>2014-10-13T21:55:00Z</cp:lastPrinted>
  <dcterms:created xsi:type="dcterms:W3CDTF">2014-10-14T18:16:00Z</dcterms:created>
  <dcterms:modified xsi:type="dcterms:W3CDTF">2014-10-14T18:16:00Z</dcterms:modified>
</cp:coreProperties>
</file>